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FC79" w14:textId="77777777" w:rsidR="00C47E60" w:rsidRDefault="005428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40FADC5E" w14:textId="7FA4D794" w:rsidR="006945EA" w:rsidRDefault="005428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</w:t>
      </w:r>
      <w:r w:rsidR="00205CAD">
        <w:rPr>
          <w:rFonts w:ascii="Times New Roman" w:eastAsia="Times New Roman" w:hAnsi="Times New Roman" w:cs="Times New Roman"/>
        </w:rPr>
        <w:t xml:space="preserve">e past year has posed many challenges </w:t>
      </w:r>
      <w:r w:rsidR="00C45FA3">
        <w:rPr>
          <w:rFonts w:ascii="Times New Roman" w:eastAsia="Times New Roman" w:hAnsi="Times New Roman" w:cs="Times New Roman"/>
        </w:rPr>
        <w:t xml:space="preserve">for patients attempting to navigate their care in a pandemic environment. </w:t>
      </w:r>
      <w:r>
        <w:rPr>
          <w:rFonts w:ascii="Times New Roman" w:eastAsia="Times New Roman" w:hAnsi="Times New Roman" w:cs="Times New Roman"/>
        </w:rPr>
        <w:t>As our healthcare system</w:t>
      </w:r>
      <w:r w:rsidR="00B1717A">
        <w:rPr>
          <w:rFonts w:ascii="Times New Roman" w:eastAsia="Times New Roman" w:hAnsi="Times New Roman" w:cs="Times New Roman"/>
        </w:rPr>
        <w:t xml:space="preserve"> became</w:t>
      </w:r>
      <w:r>
        <w:rPr>
          <w:rFonts w:ascii="Times New Roman" w:eastAsia="Times New Roman" w:hAnsi="Times New Roman" w:cs="Times New Roman"/>
        </w:rPr>
        <w:t xml:space="preserve"> overwhelmed</w:t>
      </w:r>
      <w:r w:rsidR="00065ACC">
        <w:rPr>
          <w:rFonts w:ascii="Times New Roman" w:eastAsia="Times New Roman" w:hAnsi="Times New Roman" w:cs="Times New Roman"/>
        </w:rPr>
        <w:t xml:space="preserve">, </w:t>
      </w:r>
      <w:r w:rsidR="00B1717A">
        <w:rPr>
          <w:rFonts w:ascii="Times New Roman" w:eastAsia="Times New Roman" w:hAnsi="Times New Roman" w:cs="Times New Roman"/>
        </w:rPr>
        <w:t>many health</w:t>
      </w:r>
      <w:r w:rsidR="000F7FD2">
        <w:rPr>
          <w:rFonts w:ascii="Times New Roman" w:eastAsia="Times New Roman" w:hAnsi="Times New Roman" w:cs="Times New Roman"/>
        </w:rPr>
        <w:t xml:space="preserve">care providers turned to telemedicine to better and more safely serve their patients. </w:t>
      </w:r>
      <w:r w:rsidR="00A41FDA">
        <w:rPr>
          <w:rFonts w:ascii="Times New Roman" w:eastAsia="Times New Roman" w:hAnsi="Times New Roman" w:cs="Times New Roman"/>
        </w:rPr>
        <w:t xml:space="preserve">Most health insurers also adopted to this “new normal” </w:t>
      </w:r>
      <w:r w:rsidR="006945EA">
        <w:rPr>
          <w:rFonts w:ascii="Times New Roman" w:eastAsia="Times New Roman" w:hAnsi="Times New Roman" w:cs="Times New Roman"/>
        </w:rPr>
        <w:t>or telehealth.</w:t>
      </w:r>
    </w:p>
    <w:p w14:paraId="4DD5ED3E" w14:textId="77777777" w:rsidR="006945EA" w:rsidRDefault="006945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01C8809" w14:textId="6981BAD6" w:rsidR="00C47E60" w:rsidRDefault="000F7FD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54281D">
        <w:rPr>
          <w:rFonts w:ascii="Times New Roman" w:eastAsia="Times New Roman" w:hAnsi="Times New Roman" w:cs="Times New Roman"/>
        </w:rPr>
        <w:t xml:space="preserve">e at Heart Valve Voice US have never worked harder to make sure our patients are advocated for and supported. While </w:t>
      </w:r>
      <w:r w:rsidR="00630107">
        <w:rPr>
          <w:rFonts w:ascii="Times New Roman" w:eastAsia="Times New Roman" w:hAnsi="Times New Roman" w:cs="Times New Roman"/>
        </w:rPr>
        <w:t>many aspects of everyda</w:t>
      </w:r>
      <w:r w:rsidR="00BF18F3">
        <w:rPr>
          <w:rFonts w:ascii="Times New Roman" w:eastAsia="Times New Roman" w:hAnsi="Times New Roman" w:cs="Times New Roman"/>
        </w:rPr>
        <w:t>y life</w:t>
      </w:r>
      <w:r w:rsidR="0054281D">
        <w:rPr>
          <w:rFonts w:ascii="Times New Roman" w:eastAsia="Times New Roman" w:hAnsi="Times New Roman" w:cs="Times New Roman"/>
        </w:rPr>
        <w:t xml:space="preserve"> </w:t>
      </w:r>
      <w:r w:rsidR="0054281D">
        <w:rPr>
          <w:rFonts w:ascii="Times New Roman" w:eastAsia="Times New Roman" w:hAnsi="Times New Roman" w:cs="Times New Roman"/>
        </w:rPr>
        <w:t xml:space="preserve">this year have been increasingly difficult, your heart care </w:t>
      </w:r>
      <w:proofErr w:type="gramStart"/>
      <w:r w:rsidR="0054281D">
        <w:rPr>
          <w:rFonts w:ascii="Times New Roman" w:eastAsia="Times New Roman" w:hAnsi="Times New Roman" w:cs="Times New Roman"/>
        </w:rPr>
        <w:t>shouldn’t</w:t>
      </w:r>
      <w:proofErr w:type="gramEnd"/>
      <w:r w:rsidR="0054281D">
        <w:rPr>
          <w:rFonts w:ascii="Times New Roman" w:eastAsia="Times New Roman" w:hAnsi="Times New Roman" w:cs="Times New Roman"/>
        </w:rPr>
        <w:t xml:space="preserve"> be. </w:t>
      </w:r>
      <w:r w:rsidR="0054281D">
        <w:rPr>
          <w:rFonts w:ascii="Times New Roman" w:eastAsia="Times New Roman" w:hAnsi="Times New Roman" w:cs="Times New Roman"/>
        </w:rPr>
        <w:t>W</w:t>
      </w:r>
      <w:r w:rsidR="00AD4362">
        <w:rPr>
          <w:rFonts w:ascii="Times New Roman" w:eastAsia="Times New Roman" w:hAnsi="Times New Roman" w:cs="Times New Roman"/>
        </w:rPr>
        <w:t>ith</w:t>
      </w:r>
      <w:r w:rsidR="0054281D">
        <w:rPr>
          <w:rFonts w:ascii="Times New Roman" w:eastAsia="Times New Roman" w:hAnsi="Times New Roman" w:cs="Times New Roman"/>
        </w:rPr>
        <w:t xml:space="preserve"> many heart procedures</w:t>
      </w:r>
      <w:r w:rsidR="006945EA">
        <w:rPr>
          <w:rFonts w:ascii="Times New Roman" w:eastAsia="Times New Roman" w:hAnsi="Times New Roman" w:cs="Times New Roman"/>
        </w:rPr>
        <w:t xml:space="preserve"> </w:t>
      </w:r>
      <w:r w:rsidR="0054281D">
        <w:rPr>
          <w:rFonts w:ascii="Times New Roman" w:eastAsia="Times New Roman" w:hAnsi="Times New Roman" w:cs="Times New Roman"/>
        </w:rPr>
        <w:t xml:space="preserve">deemed </w:t>
      </w:r>
      <w:r w:rsidR="00AD4362">
        <w:rPr>
          <w:rFonts w:ascii="Times New Roman" w:eastAsia="Times New Roman" w:hAnsi="Times New Roman" w:cs="Times New Roman"/>
        </w:rPr>
        <w:t>“</w:t>
      </w:r>
      <w:r w:rsidR="0054281D">
        <w:rPr>
          <w:rFonts w:ascii="Times New Roman" w:eastAsia="Times New Roman" w:hAnsi="Times New Roman" w:cs="Times New Roman"/>
        </w:rPr>
        <w:t>elective,</w:t>
      </w:r>
      <w:r w:rsidR="00394F3D">
        <w:rPr>
          <w:rFonts w:ascii="Times New Roman" w:eastAsia="Times New Roman" w:hAnsi="Times New Roman" w:cs="Times New Roman"/>
        </w:rPr>
        <w:t>”</w:t>
      </w:r>
      <w:r w:rsidR="0054281D">
        <w:rPr>
          <w:rFonts w:ascii="Times New Roman" w:eastAsia="Times New Roman" w:hAnsi="Times New Roman" w:cs="Times New Roman"/>
        </w:rPr>
        <w:t xml:space="preserve"> many physicians urged their patients to stay in touch via telehealth. To help patients address this new dynamic, HVVUS began providing information on how to prepare for telehealth appointments</w:t>
      </w:r>
      <w:r w:rsidR="0054281D">
        <w:rPr>
          <w:rFonts w:ascii="Times New Roman" w:eastAsia="Times New Roman" w:hAnsi="Times New Roman" w:cs="Times New Roman"/>
        </w:rPr>
        <w:t xml:space="preserve"> and </w:t>
      </w:r>
      <w:r w:rsidR="00394F3D">
        <w:rPr>
          <w:rFonts w:ascii="Times New Roman" w:eastAsia="Times New Roman" w:hAnsi="Times New Roman" w:cs="Times New Roman"/>
        </w:rPr>
        <w:t xml:space="preserve">we </w:t>
      </w:r>
      <w:r w:rsidR="00D66923">
        <w:rPr>
          <w:rFonts w:ascii="Times New Roman" w:eastAsia="Times New Roman" w:hAnsi="Times New Roman" w:cs="Times New Roman"/>
        </w:rPr>
        <w:t xml:space="preserve">recently </w:t>
      </w:r>
      <w:r w:rsidR="0054281D">
        <w:rPr>
          <w:rFonts w:ascii="Times New Roman" w:eastAsia="Times New Roman" w:hAnsi="Times New Roman" w:cs="Times New Roman"/>
        </w:rPr>
        <w:t>conducted</w:t>
      </w:r>
      <w:r w:rsidR="0054281D">
        <w:rPr>
          <w:rFonts w:ascii="Times New Roman" w:eastAsia="Times New Roman" w:hAnsi="Times New Roman" w:cs="Times New Roman"/>
        </w:rPr>
        <w:t xml:space="preserve"> a survey </w:t>
      </w:r>
      <w:r w:rsidR="00394F3D">
        <w:rPr>
          <w:rFonts w:ascii="Times New Roman" w:eastAsia="Times New Roman" w:hAnsi="Times New Roman" w:cs="Times New Roman"/>
        </w:rPr>
        <w:t>of</w:t>
      </w:r>
      <w:r w:rsidR="0054281D">
        <w:rPr>
          <w:rFonts w:ascii="Times New Roman" w:eastAsia="Times New Roman" w:hAnsi="Times New Roman" w:cs="Times New Roman"/>
        </w:rPr>
        <w:t xml:space="preserve"> our community </w:t>
      </w:r>
      <w:r w:rsidR="0054281D">
        <w:rPr>
          <w:rFonts w:ascii="Times New Roman" w:eastAsia="Times New Roman" w:hAnsi="Times New Roman" w:cs="Times New Roman"/>
        </w:rPr>
        <w:t xml:space="preserve">to better understand the patient experience with telehealth. </w:t>
      </w:r>
    </w:p>
    <w:p w14:paraId="519B7DBC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C042314" w14:textId="16864B3D" w:rsidR="00EA2EBB" w:rsidRDefault="005428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survey showed that nearly half, 47% of our community, had telehealth appointments within the last six months. </w:t>
      </w:r>
      <w:r w:rsidR="00EA2EBB">
        <w:rPr>
          <w:rFonts w:ascii="Times New Roman" w:eastAsia="Times New Roman" w:hAnsi="Times New Roman" w:cs="Times New Roman"/>
        </w:rPr>
        <w:t xml:space="preserve">An encouraging 97% of </w:t>
      </w:r>
      <w:r w:rsidR="00BF18F3">
        <w:rPr>
          <w:rFonts w:ascii="Times New Roman" w:eastAsia="Times New Roman" w:hAnsi="Times New Roman" w:cs="Times New Roman"/>
        </w:rPr>
        <w:t xml:space="preserve">these </w:t>
      </w:r>
      <w:r w:rsidR="00EA2EBB">
        <w:rPr>
          <w:rFonts w:ascii="Times New Roman" w:eastAsia="Times New Roman" w:hAnsi="Times New Roman" w:cs="Times New Roman"/>
        </w:rPr>
        <w:t>patients said the</w:t>
      </w:r>
      <w:r w:rsidR="004476CA">
        <w:rPr>
          <w:rFonts w:ascii="Times New Roman" w:eastAsia="Times New Roman" w:hAnsi="Times New Roman" w:cs="Times New Roman"/>
        </w:rPr>
        <w:t>y were very or somewhat satisfied with the telehealth experience.</w:t>
      </w:r>
      <w:r w:rsidR="00EF6A81">
        <w:rPr>
          <w:rFonts w:ascii="Times New Roman" w:eastAsia="Times New Roman" w:hAnsi="Times New Roman" w:cs="Times New Roman"/>
        </w:rPr>
        <w:t xml:space="preserve"> </w:t>
      </w:r>
      <w:r w:rsidR="004476CA">
        <w:rPr>
          <w:rFonts w:ascii="Times New Roman" w:eastAsia="Times New Roman" w:hAnsi="Times New Roman" w:cs="Times New Roman"/>
        </w:rPr>
        <w:t>Further, 72</w:t>
      </w:r>
      <w:r w:rsidR="008E096E">
        <w:rPr>
          <w:rFonts w:ascii="Times New Roman" w:eastAsia="Times New Roman" w:hAnsi="Times New Roman" w:cs="Times New Roman"/>
        </w:rPr>
        <w:t>% said they expect</w:t>
      </w:r>
      <w:r w:rsidR="00EF6A81">
        <w:rPr>
          <w:rFonts w:ascii="Times New Roman" w:eastAsia="Times New Roman" w:hAnsi="Times New Roman" w:cs="Times New Roman"/>
        </w:rPr>
        <w:t xml:space="preserve"> most of their future medical appointments to be</w:t>
      </w:r>
      <w:r w:rsidR="008E096E">
        <w:rPr>
          <w:rFonts w:ascii="Times New Roman" w:eastAsia="Times New Roman" w:hAnsi="Times New Roman" w:cs="Times New Roman"/>
        </w:rPr>
        <w:t xml:space="preserve"> </w:t>
      </w:r>
      <w:r w:rsidR="00EF6A81">
        <w:rPr>
          <w:rFonts w:ascii="Times New Roman" w:eastAsia="Times New Roman" w:hAnsi="Times New Roman" w:cs="Times New Roman"/>
        </w:rPr>
        <w:t>via tele</w:t>
      </w:r>
      <w:r w:rsidR="000B5E25">
        <w:rPr>
          <w:rFonts w:ascii="Times New Roman" w:eastAsia="Times New Roman" w:hAnsi="Times New Roman" w:cs="Times New Roman"/>
        </w:rPr>
        <w:t>health</w:t>
      </w:r>
      <w:r w:rsidR="001A6028">
        <w:rPr>
          <w:rFonts w:ascii="Times New Roman" w:eastAsia="Times New Roman" w:hAnsi="Times New Roman" w:cs="Times New Roman"/>
        </w:rPr>
        <w:t xml:space="preserve"> and 62% felt well-prepared for the</w:t>
      </w:r>
      <w:r w:rsidR="0035700F">
        <w:rPr>
          <w:rFonts w:ascii="Times New Roman" w:eastAsia="Times New Roman" w:hAnsi="Times New Roman" w:cs="Times New Roman"/>
        </w:rPr>
        <w:t>i</w:t>
      </w:r>
      <w:r w:rsidR="001A6028">
        <w:rPr>
          <w:rFonts w:ascii="Times New Roman" w:eastAsia="Times New Roman" w:hAnsi="Times New Roman" w:cs="Times New Roman"/>
        </w:rPr>
        <w:t>r appoin</w:t>
      </w:r>
      <w:r w:rsidR="0035700F">
        <w:rPr>
          <w:rFonts w:ascii="Times New Roman" w:eastAsia="Times New Roman" w:hAnsi="Times New Roman" w:cs="Times New Roman"/>
        </w:rPr>
        <w:t>tments.</w:t>
      </w:r>
    </w:p>
    <w:p w14:paraId="5857FCED" w14:textId="77777777" w:rsidR="00EA2EBB" w:rsidRDefault="00EA2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F1339BC" w14:textId="21C656A1" w:rsidR="003E5F7B" w:rsidRDefault="004D40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“While the results of the initial survey are encouraging, </w:t>
      </w:r>
      <w:r w:rsidR="0035700F">
        <w:rPr>
          <w:rFonts w:ascii="Times New Roman" w:eastAsia="Times New Roman" w:hAnsi="Times New Roman" w:cs="Times New Roman"/>
        </w:rPr>
        <w:t>our survey also revealed that approximat</w:t>
      </w:r>
      <w:r w:rsidR="004875AA">
        <w:rPr>
          <w:rFonts w:ascii="Times New Roman" w:eastAsia="Times New Roman" w:hAnsi="Times New Roman" w:cs="Times New Roman"/>
        </w:rPr>
        <w:t xml:space="preserve">ely one-third of heart valve patients are reluctant to engage in telehealth,” said John Lewis, Executive Director of Heart Valve Voice US. “Collectively, we need to do a better job of educating patients </w:t>
      </w:r>
      <w:r w:rsidR="00FA55F6">
        <w:rPr>
          <w:rFonts w:ascii="Times New Roman" w:eastAsia="Times New Roman" w:hAnsi="Times New Roman" w:cs="Times New Roman"/>
        </w:rPr>
        <w:t xml:space="preserve">and providing resources to them to help make telehealth </w:t>
      </w:r>
      <w:r w:rsidR="00A15708">
        <w:rPr>
          <w:rFonts w:ascii="Times New Roman" w:eastAsia="Times New Roman" w:hAnsi="Times New Roman" w:cs="Times New Roman"/>
        </w:rPr>
        <w:t>m</w:t>
      </w:r>
      <w:r w:rsidR="007B499F">
        <w:rPr>
          <w:rFonts w:ascii="Times New Roman" w:eastAsia="Times New Roman" w:hAnsi="Times New Roman" w:cs="Times New Roman"/>
        </w:rPr>
        <w:t>ore attractive, especially for an older population.”</w:t>
      </w:r>
      <w:r w:rsidR="004875AA">
        <w:rPr>
          <w:rFonts w:ascii="Times New Roman" w:eastAsia="Times New Roman" w:hAnsi="Times New Roman" w:cs="Times New Roman"/>
        </w:rPr>
        <w:t xml:space="preserve">  </w:t>
      </w:r>
      <w:r w:rsidR="0035700F">
        <w:rPr>
          <w:rFonts w:ascii="Times New Roman" w:eastAsia="Times New Roman" w:hAnsi="Times New Roman" w:cs="Times New Roman"/>
        </w:rPr>
        <w:t xml:space="preserve"> </w:t>
      </w:r>
    </w:p>
    <w:p w14:paraId="6FF86924" w14:textId="77777777" w:rsidR="003E5F7B" w:rsidRDefault="003E5F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533858A" w14:textId="701F40B4" w:rsidR="00C47E60" w:rsidRDefault="00D5577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Technology</w:t>
      </w:r>
      <w:r w:rsidR="008659C0">
        <w:rPr>
          <w:rFonts w:ascii="Times New Roman" w:eastAsia="Times New Roman" w:hAnsi="Times New Roman" w:cs="Times New Roman"/>
        </w:rPr>
        <w:t xml:space="preserve"> also remains a challenge for patients, with 40% repor</w:t>
      </w:r>
      <w:r w:rsidR="000005A7">
        <w:rPr>
          <w:rFonts w:ascii="Times New Roman" w:eastAsia="Times New Roman" w:hAnsi="Times New Roman" w:cs="Times New Roman"/>
        </w:rPr>
        <w:t>ting</w:t>
      </w:r>
      <w:r w:rsidR="008659C0">
        <w:rPr>
          <w:rFonts w:ascii="Times New Roman" w:eastAsia="Times New Roman" w:hAnsi="Times New Roman" w:cs="Times New Roman"/>
        </w:rPr>
        <w:t xml:space="preserve"> this as the biggest barrier</w:t>
      </w:r>
      <w:r w:rsidR="004903D9">
        <w:rPr>
          <w:rFonts w:ascii="Times New Roman" w:eastAsia="Times New Roman" w:hAnsi="Times New Roman" w:cs="Times New Roman"/>
        </w:rPr>
        <w:t xml:space="preserve"> to a successful</w:t>
      </w:r>
      <w:r w:rsidR="008659C0">
        <w:rPr>
          <w:rFonts w:ascii="Times New Roman" w:eastAsia="Times New Roman" w:hAnsi="Times New Roman" w:cs="Times New Roman"/>
        </w:rPr>
        <w:t xml:space="preserve"> telehealth</w:t>
      </w:r>
      <w:r w:rsidR="004903D9">
        <w:rPr>
          <w:rFonts w:ascii="Times New Roman" w:eastAsia="Times New Roman" w:hAnsi="Times New Roman" w:cs="Times New Roman"/>
        </w:rPr>
        <w:t xml:space="preserve"> appointment</w:t>
      </w:r>
      <w:r w:rsidR="008659C0">
        <w:rPr>
          <w:rFonts w:ascii="Times New Roman" w:eastAsia="Times New Roman" w:hAnsi="Times New Roman" w:cs="Times New Roman"/>
        </w:rPr>
        <w:t>.</w:t>
      </w:r>
      <w:r w:rsidR="004903D9">
        <w:rPr>
          <w:rFonts w:ascii="Times New Roman" w:eastAsia="Times New Roman" w:hAnsi="Times New Roman" w:cs="Times New Roman"/>
        </w:rPr>
        <w:t xml:space="preserve"> </w:t>
      </w:r>
      <w:r w:rsidR="0054281D">
        <w:rPr>
          <w:rFonts w:ascii="Times New Roman" w:eastAsia="Times New Roman" w:hAnsi="Times New Roman" w:cs="Times New Roman"/>
        </w:rPr>
        <w:t>Our community mainly consists of pat</w:t>
      </w:r>
      <w:r w:rsidR="0054281D">
        <w:rPr>
          <w:rFonts w:ascii="Times New Roman" w:eastAsia="Times New Roman" w:hAnsi="Times New Roman" w:cs="Times New Roman"/>
        </w:rPr>
        <w:t xml:space="preserve">ients 65 or older, and with appointments moving digital they may have not been prepared for the technological shift. </w:t>
      </w:r>
    </w:p>
    <w:p w14:paraId="3496DCB8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D9EE05B" w14:textId="34529587" w:rsidR="003B22D9" w:rsidRDefault="005428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>Our survey was conducted to understand whether telehealth</w:t>
      </w:r>
      <w:r>
        <w:rPr>
          <w:rFonts w:ascii="Times New Roman" w:eastAsia="Times New Roman" w:hAnsi="Times New Roman" w:cs="Times New Roman"/>
        </w:rPr>
        <w:t xml:space="preserve"> provides patients with the level of care they expect and deserve, as well as f</w:t>
      </w:r>
      <w:r>
        <w:rPr>
          <w:rFonts w:ascii="Times New Roman" w:eastAsia="Times New Roman" w:hAnsi="Times New Roman" w:cs="Times New Roman"/>
        </w:rPr>
        <w:t xml:space="preserve">urnish insight into how HVVUS may assist </w:t>
      </w:r>
      <w:r w:rsidR="004903D9">
        <w:rPr>
          <w:rFonts w:ascii="Times New Roman" w:eastAsia="Times New Roman" w:hAnsi="Times New Roman" w:cs="Times New Roman"/>
        </w:rPr>
        <w:t>our community</w:t>
      </w:r>
      <w:r>
        <w:rPr>
          <w:rFonts w:ascii="Times New Roman" w:eastAsia="Times New Roman" w:hAnsi="Times New Roman" w:cs="Times New Roman"/>
        </w:rPr>
        <w:t xml:space="preserve"> in the future.  We asked Susan</w:t>
      </w:r>
      <w:r w:rsidR="004510B9">
        <w:rPr>
          <w:rFonts w:ascii="Times New Roman" w:eastAsia="Times New Roman" w:hAnsi="Times New Roman" w:cs="Times New Roman"/>
        </w:rPr>
        <w:t xml:space="preserve"> Strong</w:t>
      </w:r>
      <w:r>
        <w:rPr>
          <w:rFonts w:ascii="Times New Roman" w:eastAsia="Times New Roman" w:hAnsi="Times New Roman" w:cs="Times New Roman"/>
        </w:rPr>
        <w:t xml:space="preserve">, our </w:t>
      </w:r>
      <w:r>
        <w:rPr>
          <w:rFonts w:ascii="Times New Roman" w:eastAsia="Times New Roman" w:hAnsi="Times New Roman" w:cs="Times New Roman"/>
          <w:highlight w:val="white"/>
        </w:rPr>
        <w:t xml:space="preserve">Director of Patient Engagement, how </w:t>
      </w:r>
      <w:r>
        <w:rPr>
          <w:rFonts w:ascii="Times New Roman" w:eastAsia="Times New Roman" w:hAnsi="Times New Roman" w:cs="Times New Roman"/>
          <w:highlight w:val="white"/>
        </w:rPr>
        <w:t xml:space="preserve">telehealth appointments with her </w:t>
      </w:r>
      <w:r w:rsidR="004510B9">
        <w:rPr>
          <w:rFonts w:ascii="Times New Roman" w:eastAsia="Times New Roman" w:hAnsi="Times New Roman" w:cs="Times New Roman"/>
          <w:highlight w:val="white"/>
        </w:rPr>
        <w:t>c</w:t>
      </w:r>
      <w:r>
        <w:rPr>
          <w:rFonts w:ascii="Times New Roman" w:eastAsia="Times New Roman" w:hAnsi="Times New Roman" w:cs="Times New Roman"/>
          <w:highlight w:val="white"/>
        </w:rPr>
        <w:t>ardiologist have gone since the start of the pandemic: “Since the pandemic began last year, I've util</w:t>
      </w:r>
      <w:r>
        <w:rPr>
          <w:rFonts w:ascii="Times New Roman" w:eastAsia="Times New Roman" w:hAnsi="Times New Roman" w:cs="Times New Roman"/>
          <w:highlight w:val="white"/>
        </w:rPr>
        <w:t>ized telehealth appointments with several providers. Telehealth will never take the place of an in-person meeting where my cardiologist can listen directly to my heart, but under the current circumstances, a telehealth appointment allowed me to follow up w</w:t>
      </w:r>
      <w:r>
        <w:rPr>
          <w:rFonts w:ascii="Times New Roman" w:eastAsia="Times New Roman" w:hAnsi="Times New Roman" w:cs="Times New Roman"/>
          <w:highlight w:val="white"/>
        </w:rPr>
        <w:t>ith my cardiologist while staying safe at home</w:t>
      </w:r>
      <w:r w:rsidR="00013824">
        <w:rPr>
          <w:rFonts w:ascii="Times New Roman" w:eastAsia="Times New Roman" w:hAnsi="Times New Roman" w:cs="Times New Roman"/>
          <w:highlight w:val="white"/>
        </w:rPr>
        <w:t>.</w:t>
      </w:r>
      <w:r>
        <w:rPr>
          <w:rFonts w:ascii="Times New Roman" w:eastAsia="Times New Roman" w:hAnsi="Times New Roman" w:cs="Times New Roman"/>
          <w:highlight w:val="white"/>
        </w:rPr>
        <w:t>” Susan adds that</w:t>
      </w:r>
      <w:r>
        <w:rPr>
          <w:rFonts w:ascii="Times New Roman" w:eastAsia="Times New Roman" w:hAnsi="Times New Roman" w:cs="Times New Roman"/>
          <w:highlight w:val="white"/>
        </w:rPr>
        <w:t xml:space="preserve"> “multiple health </w:t>
      </w:r>
      <w:r>
        <w:rPr>
          <w:rFonts w:ascii="Times New Roman" w:eastAsia="Times New Roman" w:hAnsi="Times New Roman" w:cs="Times New Roman"/>
          <w:highlight w:val="white"/>
        </w:rPr>
        <w:lastRenderedPageBreak/>
        <w:t>conditions place me at higher risk for serious complications from COVID-19. Through telehealth, my cardiologist was able to determine that we can safely hold off on my routin</w:t>
      </w:r>
      <w:r>
        <w:rPr>
          <w:rFonts w:ascii="Times New Roman" w:eastAsia="Times New Roman" w:hAnsi="Times New Roman" w:cs="Times New Roman"/>
          <w:highlight w:val="white"/>
        </w:rPr>
        <w:t>e echocardiogram. Telehealth keeps patients safe and provides peace of mind. I'm a big fan!”</w:t>
      </w:r>
    </w:p>
    <w:p w14:paraId="6447DC31" w14:textId="77777777" w:rsidR="003B22D9" w:rsidRDefault="003B22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</w:p>
    <w:p w14:paraId="1A9E53AA" w14:textId="16E3458C" w:rsidR="00C47E60" w:rsidRDefault="003B22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Stay tuned to Heart Valve Voice US and the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MyValveM</w:t>
      </w:r>
      <w:r w:rsidR="003D414E">
        <w:rPr>
          <w:rFonts w:ascii="Times New Roman" w:eastAsia="Times New Roman" w:hAnsi="Times New Roman" w:cs="Times New Roman"/>
          <w:highlight w:val="white"/>
        </w:rPr>
        <w:t>yVoice</w:t>
      </w:r>
      <w:proofErr w:type="spellEnd"/>
      <w:r w:rsidR="003D414E">
        <w:rPr>
          <w:rFonts w:ascii="Times New Roman" w:eastAsia="Times New Roman" w:hAnsi="Times New Roman" w:cs="Times New Roman"/>
          <w:highlight w:val="white"/>
        </w:rPr>
        <w:t xml:space="preserve"> community for additional tips </w:t>
      </w:r>
      <w:r w:rsidR="0054281D">
        <w:rPr>
          <w:rFonts w:ascii="Times New Roman" w:eastAsia="Times New Roman" w:hAnsi="Times New Roman" w:cs="Times New Roman"/>
          <w:highlight w:val="white"/>
        </w:rPr>
        <w:t xml:space="preserve">on how </w:t>
      </w:r>
      <w:r w:rsidR="003D414E">
        <w:rPr>
          <w:rFonts w:ascii="Times New Roman" w:eastAsia="Times New Roman" w:hAnsi="Times New Roman" w:cs="Times New Roman"/>
          <w:highlight w:val="white"/>
        </w:rPr>
        <w:t>to make telehealth appointments more productive</w:t>
      </w:r>
      <w:r w:rsidR="002048F0">
        <w:rPr>
          <w:rFonts w:ascii="Times New Roman" w:eastAsia="Times New Roman" w:hAnsi="Times New Roman" w:cs="Times New Roman"/>
          <w:highlight w:val="white"/>
        </w:rPr>
        <w:t>.</w:t>
      </w:r>
      <w:r w:rsidR="0054281D">
        <w:rPr>
          <w:rFonts w:ascii="Times New Roman" w:eastAsia="Times New Roman" w:hAnsi="Times New Roman" w:cs="Times New Roman"/>
          <w:highlight w:val="white"/>
        </w:rPr>
        <w:t xml:space="preserve"> </w:t>
      </w:r>
      <w:r w:rsidR="002048F0">
        <w:rPr>
          <w:rFonts w:ascii="Times New Roman" w:eastAsia="Times New Roman" w:hAnsi="Times New Roman" w:cs="Times New Roman"/>
        </w:rPr>
        <w:t>Thank you for your participation!</w:t>
      </w:r>
    </w:p>
    <w:p w14:paraId="5CC4AA9A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A90C0D9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E43104A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DD496FD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1FB132EA" w14:textId="77777777" w:rsidR="00C47E60" w:rsidRDefault="00C47E6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BFB0E07" w14:textId="77777777" w:rsidR="00C47E60" w:rsidRDefault="005428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491B8942" wp14:editId="406D7E2C">
            <wp:extent cx="4581525" cy="275272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560646" w14:textId="77777777" w:rsidR="00C47E60" w:rsidRDefault="00C47E60">
      <w:pPr>
        <w:rPr>
          <w:rFonts w:ascii="Times New Roman" w:eastAsia="Times New Roman" w:hAnsi="Times New Roman" w:cs="Times New Roman"/>
        </w:rPr>
      </w:pPr>
    </w:p>
    <w:p w14:paraId="143B7C48" w14:textId="77777777" w:rsidR="00C47E60" w:rsidRDefault="0054281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w:drawing>
          <wp:inline distT="114300" distB="114300" distL="114300" distR="114300" wp14:anchorId="438E259E" wp14:editId="3F45EAC0">
            <wp:extent cx="4581525" cy="2752725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7E60">
      <w:headerReference w:type="default" r:id="rId9"/>
      <w:footerReference w:type="default" r:id="rId10"/>
      <w:pgSz w:w="12240" w:h="15840"/>
      <w:pgMar w:top="1440" w:right="1440" w:bottom="1440" w:left="1440" w:header="720" w:footer="11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F036" w14:textId="77777777" w:rsidR="00000000" w:rsidRDefault="0054281D">
      <w:r>
        <w:separator/>
      </w:r>
    </w:p>
  </w:endnote>
  <w:endnote w:type="continuationSeparator" w:id="0">
    <w:p w14:paraId="45639E9F" w14:textId="77777777" w:rsidR="00000000" w:rsidRDefault="0054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23DC" w14:textId="77777777" w:rsidR="00C47E60" w:rsidRDefault="00C47E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</w:p>
  <w:p w14:paraId="7AD56DA2" w14:textId="77777777" w:rsidR="00C47E60" w:rsidRDefault="005428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 wp14:anchorId="7C6A2966" wp14:editId="0FC31B61">
              <wp:simplePos x="0" y="0"/>
              <wp:positionH relativeFrom="column">
                <wp:posOffset>-914399</wp:posOffset>
              </wp:positionH>
              <wp:positionV relativeFrom="paragraph">
                <wp:posOffset>198120</wp:posOffset>
              </wp:positionV>
              <wp:extent cx="7791450" cy="393700"/>
              <wp:effectExtent l="0" t="0" r="0" b="0"/>
              <wp:wrapSquare wrapText="bothSides" distT="45720" distB="45720" distL="114300" distR="114300"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592675"/>
                        <a:ext cx="7772400" cy="374650"/>
                      </a:xfrm>
                      <a:prstGeom prst="rect">
                        <a:avLst/>
                      </a:prstGeom>
                      <a:solidFill>
                        <a:srgbClr val="548135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FE0C50" w14:textId="77777777" w:rsidR="00C47E60" w:rsidRDefault="0054281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30"/>
                            </w:rPr>
                            <w:t xml:space="preserve">  202.285.5726 •100 M Street SE, Suite 600 Washington, DC 20003• HeartValveVoice-US.org</w:t>
                          </w:r>
                        </w:p>
                        <w:p w14:paraId="0F2B3C1F" w14:textId="77777777" w:rsidR="00C47E60" w:rsidRDefault="00C47E6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198120</wp:posOffset>
              </wp:positionV>
              <wp:extent cx="7791450" cy="393700"/>
              <wp:effectExtent b="0" l="0" r="0" t="0"/>
              <wp:wrapSquare wrapText="bothSides" distB="45720" distT="45720" distL="114300" distR="114300"/>
              <wp:docPr id="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A51C" w14:textId="77777777" w:rsidR="00000000" w:rsidRDefault="0054281D">
      <w:r>
        <w:separator/>
      </w:r>
    </w:p>
  </w:footnote>
  <w:footnote w:type="continuationSeparator" w:id="0">
    <w:p w14:paraId="6119585E" w14:textId="77777777" w:rsidR="00000000" w:rsidRDefault="0054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BD0A" w14:textId="77777777" w:rsidR="00C47E60" w:rsidRDefault="005428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4200D602" wp14:editId="351EDF52">
          <wp:extent cx="1133475" cy="1190625"/>
          <wp:effectExtent l="0" t="0" r="0" b="0"/>
          <wp:docPr id="7" name="image3.pn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60"/>
    <w:rsid w:val="000005A7"/>
    <w:rsid w:val="00013824"/>
    <w:rsid w:val="00065ACC"/>
    <w:rsid w:val="000B5E25"/>
    <w:rsid w:val="000F7FD2"/>
    <w:rsid w:val="00105BF9"/>
    <w:rsid w:val="001A6028"/>
    <w:rsid w:val="002048F0"/>
    <w:rsid w:val="00205CAD"/>
    <w:rsid w:val="0035700F"/>
    <w:rsid w:val="00394F3D"/>
    <w:rsid w:val="003B22D9"/>
    <w:rsid w:val="003D414E"/>
    <w:rsid w:val="003E5F7B"/>
    <w:rsid w:val="004476CA"/>
    <w:rsid w:val="004510B9"/>
    <w:rsid w:val="004875AA"/>
    <w:rsid w:val="004903D9"/>
    <w:rsid w:val="004D4057"/>
    <w:rsid w:val="0054281D"/>
    <w:rsid w:val="00630107"/>
    <w:rsid w:val="006945EA"/>
    <w:rsid w:val="007B499F"/>
    <w:rsid w:val="007D5CB4"/>
    <w:rsid w:val="008659C0"/>
    <w:rsid w:val="008E096E"/>
    <w:rsid w:val="00A13287"/>
    <w:rsid w:val="00A15708"/>
    <w:rsid w:val="00A41FDA"/>
    <w:rsid w:val="00AD4362"/>
    <w:rsid w:val="00B1717A"/>
    <w:rsid w:val="00BF18F3"/>
    <w:rsid w:val="00C45FA3"/>
    <w:rsid w:val="00C47E60"/>
    <w:rsid w:val="00D5577A"/>
    <w:rsid w:val="00D66923"/>
    <w:rsid w:val="00EA2EBB"/>
    <w:rsid w:val="00EF6A81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48AD"/>
  <w15:docId w15:val="{F3085927-DCCD-4276-9C86-39172B14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9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B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oX5aijQeIdz9+TG77SrPLoJnw==">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Lewis</dc:creator>
  <cp:lastModifiedBy>John Lewis</cp:lastModifiedBy>
  <cp:revision>39</cp:revision>
  <dcterms:created xsi:type="dcterms:W3CDTF">2021-03-08T15:33:00Z</dcterms:created>
  <dcterms:modified xsi:type="dcterms:W3CDTF">2021-03-08T15:58:00Z</dcterms:modified>
</cp:coreProperties>
</file>